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308CF" w14:textId="0BD56466" w:rsidR="00B33FC0" w:rsidRPr="005F3C8C" w:rsidRDefault="00EB4956" w:rsidP="00642E03">
      <w:pPr>
        <w:jc w:val="center"/>
        <w:rPr>
          <w:rFonts w:ascii="Times New Roman" w:hAnsi="Times New Roman" w:cs="Times New Roman"/>
          <w:b/>
          <w:bCs/>
          <w:color w:val="FF0000"/>
          <w:sz w:val="24"/>
          <w:szCs w:val="24"/>
        </w:rPr>
      </w:pPr>
      <w:r w:rsidRPr="005F3C8C">
        <w:rPr>
          <w:rFonts w:ascii="Times New Roman" w:hAnsi="Times New Roman" w:cs="Times New Roman"/>
          <w:b/>
          <w:bCs/>
          <w:noProof/>
          <w:color w:val="FF0000"/>
          <w:sz w:val="24"/>
          <w:szCs w:val="24"/>
        </w:rPr>
        <mc:AlternateContent>
          <mc:Choice Requires="wps">
            <w:drawing>
              <wp:anchor distT="0" distB="0" distL="114300" distR="114300" simplePos="0" relativeHeight="251660288" behindDoc="0" locked="0" layoutInCell="1" allowOverlap="1" wp14:anchorId="3A7A3AF1" wp14:editId="1CFEEC58">
                <wp:simplePos x="0" y="0"/>
                <wp:positionH relativeFrom="column">
                  <wp:posOffset>-127000</wp:posOffset>
                </wp:positionH>
                <wp:positionV relativeFrom="paragraph">
                  <wp:posOffset>-221222</wp:posOffset>
                </wp:positionV>
                <wp:extent cx="1743959" cy="885878"/>
                <wp:effectExtent l="0" t="0" r="8890" b="9525"/>
                <wp:wrapNone/>
                <wp:docPr id="2" name="Text Box 2"/>
                <wp:cNvGraphicFramePr/>
                <a:graphic xmlns:a="http://schemas.openxmlformats.org/drawingml/2006/main">
                  <a:graphicData uri="http://schemas.microsoft.com/office/word/2010/wordprocessingShape">
                    <wps:wsp>
                      <wps:cNvSpPr txBox="1"/>
                      <wps:spPr>
                        <a:xfrm>
                          <a:off x="0" y="0"/>
                          <a:ext cx="1743959" cy="885878"/>
                        </a:xfrm>
                        <a:prstGeom prst="rect">
                          <a:avLst/>
                        </a:prstGeom>
                        <a:solidFill>
                          <a:schemeClr val="lt1"/>
                        </a:solidFill>
                        <a:ln w="6350">
                          <a:noFill/>
                        </a:ln>
                      </wps:spPr>
                      <wps:txbx>
                        <w:txbxContent>
                          <w:p w14:paraId="5B64C8A9" w14:textId="76667062" w:rsidR="00EB4956" w:rsidRDefault="00EB4956">
                            <w:r>
                              <w:rPr>
                                <w:rFonts w:ascii="Times New Roman" w:hAnsi="Times New Roman" w:cs="Times New Roman"/>
                                <w:b/>
                                <w:bCs/>
                                <w:noProof/>
                                <w:sz w:val="24"/>
                                <w:szCs w:val="24"/>
                              </w:rPr>
                              <w:drawing>
                                <wp:inline distT="0" distB="0" distL="0" distR="0" wp14:anchorId="52F2602D" wp14:editId="708A6519">
                                  <wp:extent cx="820132" cy="767143"/>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045" cy="77548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7A3AF1" id="_x0000_t202" coordsize="21600,21600" o:spt="202" path="m,l,21600r21600,l21600,xe">
                <v:stroke joinstyle="miter"/>
                <v:path gradientshapeok="t" o:connecttype="rect"/>
              </v:shapetype>
              <v:shape id="Text Box 2" o:spid="_x0000_s1026" type="#_x0000_t202" style="position:absolute;left:0;text-align:left;margin-left:-10pt;margin-top:-17.4pt;width:137.3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" fillcolor="white [3201]" stroked="f" strokeweight=".5pt">
                <v:textbox>
                  <w:txbxContent>
                    <w:p w14:paraId="5B64C8A9" w14:textId="76667062" w:rsidR="00EB4956" w:rsidRDefault="00EB4956">
                      <w:r>
                        <w:rPr>
                          <w:rFonts w:ascii="Times New Roman" w:hAnsi="Times New Roman" w:cs="Times New Roman"/>
                          <w:b/>
                          <w:bCs/>
                          <w:noProof/>
                          <w:sz w:val="24"/>
                          <w:szCs w:val="24"/>
                        </w:rPr>
                        <w:drawing>
                          <wp:inline distT="0" distB="0" distL="0" distR="0" wp14:anchorId="52F2602D" wp14:editId="708A6519">
                            <wp:extent cx="820132" cy="767143"/>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045" cy="775480"/>
                                    </a:xfrm>
                                    <a:prstGeom prst="rect">
                                      <a:avLst/>
                                    </a:prstGeom>
                                    <a:noFill/>
                                  </pic:spPr>
                                </pic:pic>
                              </a:graphicData>
                            </a:graphic>
                          </wp:inline>
                        </w:drawing>
                      </w:r>
                    </w:p>
                  </w:txbxContent>
                </v:textbox>
              </v:shape>
            </w:pict>
          </mc:Fallback>
        </mc:AlternateContent>
      </w:r>
      <w:r w:rsidRPr="005F3C8C">
        <w:rPr>
          <w:rFonts w:ascii="Times New Roman" w:hAnsi="Times New Roman" w:cs="Times New Roman"/>
          <w:b/>
          <w:bCs/>
          <w:noProof/>
          <w:color w:val="FF0000"/>
          <w:sz w:val="24"/>
          <w:szCs w:val="24"/>
        </w:rPr>
        <mc:AlternateContent>
          <mc:Choice Requires="wps">
            <w:drawing>
              <wp:anchor distT="0" distB="0" distL="114300" distR="114300" simplePos="0" relativeHeight="251661312" behindDoc="0" locked="0" layoutInCell="1" allowOverlap="1" wp14:anchorId="191CB3C8" wp14:editId="7D8DB9B0">
                <wp:simplePos x="0" y="0"/>
                <wp:positionH relativeFrom="column">
                  <wp:posOffset>7508449</wp:posOffset>
                </wp:positionH>
                <wp:positionV relativeFrom="paragraph">
                  <wp:posOffset>-221530</wp:posOffset>
                </wp:positionV>
                <wp:extent cx="1847654" cy="1046375"/>
                <wp:effectExtent l="0" t="0" r="635" b="1905"/>
                <wp:wrapNone/>
                <wp:docPr id="4" name="Text Box 4"/>
                <wp:cNvGraphicFramePr/>
                <a:graphic xmlns:a="http://schemas.openxmlformats.org/drawingml/2006/main">
                  <a:graphicData uri="http://schemas.microsoft.com/office/word/2010/wordprocessingShape">
                    <wps:wsp>
                      <wps:cNvSpPr txBox="1"/>
                      <wps:spPr>
                        <a:xfrm>
                          <a:off x="0" y="0"/>
                          <a:ext cx="1847654" cy="1046375"/>
                        </a:xfrm>
                        <a:prstGeom prst="rect">
                          <a:avLst/>
                        </a:prstGeom>
                        <a:solidFill>
                          <a:schemeClr val="lt1"/>
                        </a:solidFill>
                        <a:ln w="6350">
                          <a:noFill/>
                        </a:ln>
                      </wps:spPr>
                      <wps:txbx>
                        <w:txbxContent>
                          <w:p w14:paraId="4A1C196C" w14:textId="4BC728C8" w:rsidR="00EB4956" w:rsidRDefault="00EB4956">
                            <w:r>
                              <w:rPr>
                                <w:noProof/>
                              </w:rPr>
                              <w:drawing>
                                <wp:inline distT="0" distB="0" distL="0" distR="0" wp14:anchorId="32746D61" wp14:editId="5C6D732F">
                                  <wp:extent cx="1513671" cy="70701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3497" cy="711600"/>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CB3C8" id="Text Box 4" o:spid="_x0000_s1027" type="#_x0000_t202" style="position:absolute;left:0;text-align:left;margin-left:591.2pt;margin-top:-17.45pt;width:145.5pt;height:8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" fillcolor="white [3201]" stroked="f" strokeweight=".5pt">
                <v:textbox>
                  <w:txbxContent>
                    <w:p w14:paraId="4A1C196C" w14:textId="4BC728C8" w:rsidR="00EB4956" w:rsidRDefault="00EB4956">
                      <w:r>
                        <w:rPr>
                          <w:noProof/>
                        </w:rPr>
                        <w:drawing>
                          <wp:inline distT="0" distB="0" distL="0" distR="0" wp14:anchorId="32746D61" wp14:editId="5C6D732F">
                            <wp:extent cx="1513671" cy="70701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3497" cy="711600"/>
                                    </a:xfrm>
                                    <a:prstGeom prst="rect">
                                      <a:avLst/>
                                    </a:prstGeom>
                                    <a:noFill/>
                                    <a:ln>
                                      <a:noFill/>
                                    </a:ln>
                                    <a:effectLst/>
                                  </pic:spPr>
                                </pic:pic>
                              </a:graphicData>
                            </a:graphic>
                          </wp:inline>
                        </w:drawing>
                      </w:r>
                    </w:p>
                  </w:txbxContent>
                </v:textbox>
              </v:shape>
            </w:pict>
          </mc:Fallback>
        </mc:AlternateContent>
      </w:r>
      <w:r w:rsidR="005F3C8C" w:rsidRPr="005F3C8C">
        <w:rPr>
          <w:rFonts w:ascii="Times New Roman" w:hAnsi="Times New Roman" w:cs="Times New Roman"/>
          <w:b/>
          <w:bCs/>
          <w:color w:val="FF0000"/>
          <w:sz w:val="24"/>
          <w:szCs w:val="24"/>
        </w:rPr>
        <w:t>Deadline April 1, 2024</w:t>
      </w:r>
    </w:p>
    <w:p w14:paraId="0A73264D" w14:textId="21178650" w:rsidR="00F949F6" w:rsidRPr="00642E03" w:rsidRDefault="00465B71" w:rsidP="00642E03">
      <w:pPr>
        <w:jc w:val="center"/>
        <w:rPr>
          <w:rFonts w:ascii="Times New Roman" w:hAnsi="Times New Roman" w:cs="Times New Roman"/>
          <w:b/>
          <w:bCs/>
          <w:sz w:val="24"/>
          <w:szCs w:val="24"/>
        </w:rPr>
      </w:pPr>
      <w:r>
        <w:rPr>
          <w:rFonts w:ascii="Times New Roman" w:hAnsi="Times New Roman" w:cs="Times New Roman"/>
          <w:b/>
          <w:bCs/>
          <w:sz w:val="24"/>
          <w:szCs w:val="24"/>
        </w:rPr>
        <w:t>MAJOR STEER</w:t>
      </w:r>
      <w:r w:rsidR="00BD2678">
        <w:rPr>
          <w:rFonts w:ascii="Times New Roman" w:hAnsi="Times New Roman" w:cs="Times New Roman"/>
          <w:b/>
          <w:bCs/>
          <w:sz w:val="24"/>
          <w:szCs w:val="24"/>
        </w:rPr>
        <w:t xml:space="preserve"> TAG</w:t>
      </w:r>
      <w:r>
        <w:rPr>
          <w:rFonts w:ascii="Times New Roman" w:hAnsi="Times New Roman" w:cs="Times New Roman"/>
          <w:b/>
          <w:bCs/>
          <w:sz w:val="24"/>
          <w:szCs w:val="24"/>
        </w:rPr>
        <w:t xml:space="preserve"> AND HEIFER UIN</w:t>
      </w:r>
      <w:r w:rsidR="009E68AD" w:rsidRPr="00642E03">
        <w:rPr>
          <w:rFonts w:ascii="Times New Roman" w:hAnsi="Times New Roman" w:cs="Times New Roman"/>
          <w:b/>
          <w:bCs/>
          <w:sz w:val="24"/>
          <w:szCs w:val="24"/>
        </w:rPr>
        <w:t xml:space="preserve"> ORDER FORM</w:t>
      </w:r>
    </w:p>
    <w:p w14:paraId="3D619457" w14:textId="18992BDF" w:rsidR="009E68AD" w:rsidRPr="00642E03" w:rsidRDefault="009E68AD" w:rsidP="00642E03">
      <w:pPr>
        <w:jc w:val="center"/>
        <w:rPr>
          <w:rFonts w:ascii="Times New Roman" w:hAnsi="Times New Roman" w:cs="Times New Roman"/>
          <w:i/>
          <w:iCs/>
          <w:color w:val="FF0000"/>
          <w:sz w:val="24"/>
          <w:szCs w:val="24"/>
        </w:rPr>
      </w:pPr>
      <w:r w:rsidRPr="00642E03">
        <w:rPr>
          <w:rFonts w:ascii="Times New Roman" w:hAnsi="Times New Roman" w:cs="Times New Roman"/>
          <w:i/>
          <w:iCs/>
          <w:color w:val="FF0000"/>
          <w:sz w:val="24"/>
          <w:szCs w:val="24"/>
        </w:rPr>
        <w:t>One for</w:t>
      </w:r>
      <w:r w:rsidR="00CC32DB" w:rsidRPr="00642E03">
        <w:rPr>
          <w:rFonts w:ascii="Times New Roman" w:hAnsi="Times New Roman" w:cs="Times New Roman"/>
          <w:i/>
          <w:iCs/>
          <w:color w:val="FF0000"/>
          <w:sz w:val="24"/>
          <w:szCs w:val="24"/>
        </w:rPr>
        <w:t>m</w:t>
      </w:r>
      <w:r w:rsidRPr="00642E03">
        <w:rPr>
          <w:rFonts w:ascii="Times New Roman" w:hAnsi="Times New Roman" w:cs="Times New Roman"/>
          <w:i/>
          <w:iCs/>
          <w:color w:val="FF0000"/>
          <w:sz w:val="24"/>
          <w:szCs w:val="24"/>
        </w:rPr>
        <w:t xml:space="preserve"> per family</w:t>
      </w:r>
    </w:p>
    <w:p w14:paraId="6D65A84C" w14:textId="77777777" w:rsidR="001858C5" w:rsidRDefault="001858C5">
      <w:pPr>
        <w:rPr>
          <w:rFonts w:ascii="Times New Roman" w:hAnsi="Times New Roman" w:cs="Times New Roman"/>
          <w:b/>
          <w:bCs/>
          <w:sz w:val="24"/>
          <w:szCs w:val="24"/>
        </w:rPr>
      </w:pPr>
    </w:p>
    <w:p w14:paraId="14D8AFE5" w14:textId="51921CBF" w:rsidR="00CC32DB" w:rsidRPr="001C3039" w:rsidRDefault="001C3039">
      <w:pPr>
        <w:rPr>
          <w:rFonts w:ascii="Times New Roman" w:hAnsi="Times New Roman" w:cs="Times New Roman"/>
          <w:b/>
          <w:bCs/>
          <w:sz w:val="24"/>
          <w:szCs w:val="24"/>
        </w:rPr>
      </w:pPr>
      <w:r>
        <w:rPr>
          <w:rFonts w:ascii="Times New Roman" w:hAnsi="Times New Roman" w:cs="Times New Roman"/>
          <w:b/>
          <w:bCs/>
          <w:sz w:val="24"/>
          <w:szCs w:val="24"/>
        </w:rPr>
        <w:t>Please Print Clearly</w:t>
      </w:r>
    </w:p>
    <w:p w14:paraId="2ABFC53B" w14:textId="77017FB4" w:rsidR="009E68AD" w:rsidRDefault="009E68AD">
      <w:pPr>
        <w:rPr>
          <w:rFonts w:ascii="Times New Roman" w:hAnsi="Times New Roman" w:cs="Times New Roman"/>
          <w:sz w:val="24"/>
          <w:szCs w:val="24"/>
        </w:rPr>
      </w:pPr>
      <w:r>
        <w:rPr>
          <w:rFonts w:ascii="Times New Roman" w:hAnsi="Times New Roman" w:cs="Times New Roman"/>
          <w:sz w:val="24"/>
          <w:szCs w:val="24"/>
        </w:rPr>
        <w:t xml:space="preserve">Exhibitor’s name: </w:t>
      </w:r>
      <w:r>
        <w:rPr>
          <w:rFonts w:ascii="Times New Roman" w:hAnsi="Times New Roman" w:cs="Times New Roman"/>
          <w:sz w:val="24"/>
          <w:szCs w:val="24"/>
        </w:rPr>
        <w:tab/>
        <w:t xml:space="preserve">_______________________________________ </w:t>
      </w:r>
      <w:r>
        <w:rPr>
          <w:rFonts w:ascii="Times New Roman" w:hAnsi="Times New Roman" w:cs="Times New Roman"/>
          <w:sz w:val="24"/>
          <w:szCs w:val="24"/>
        </w:rPr>
        <w:tab/>
        <w:t xml:space="preserve">or </w:t>
      </w:r>
      <w:r>
        <w:rPr>
          <w:rFonts w:ascii="Times New Roman" w:hAnsi="Times New Roman" w:cs="Times New Roman"/>
          <w:sz w:val="24"/>
          <w:szCs w:val="24"/>
        </w:rPr>
        <w:tab/>
        <w:t>_______________________________________</w:t>
      </w:r>
    </w:p>
    <w:p w14:paraId="49AD54A0" w14:textId="77777777" w:rsidR="009E68AD" w:rsidRDefault="009E68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5963AC3F" w14:textId="0F8D1CBF" w:rsidR="009E68AD" w:rsidRDefault="009E68AD" w:rsidP="009E68AD">
      <w:pPr>
        <w:ind w:left="720"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  _</w:t>
      </w:r>
      <w:proofErr w:type="gramEnd"/>
      <w:r>
        <w:rPr>
          <w:rFonts w:ascii="Times New Roman" w:hAnsi="Times New Roman" w:cs="Times New Roman"/>
          <w:sz w:val="24"/>
          <w:szCs w:val="24"/>
        </w:rPr>
        <w:t xml:space="preserve">______________________________________ </w:t>
      </w:r>
      <w:r>
        <w:rPr>
          <w:rFonts w:ascii="Times New Roman" w:hAnsi="Times New Roman" w:cs="Times New Roman"/>
          <w:sz w:val="24"/>
          <w:szCs w:val="24"/>
        </w:rPr>
        <w:tab/>
        <w:t xml:space="preserve">or </w:t>
      </w:r>
      <w:r>
        <w:rPr>
          <w:rFonts w:ascii="Times New Roman" w:hAnsi="Times New Roman" w:cs="Times New Roman"/>
          <w:sz w:val="24"/>
          <w:szCs w:val="24"/>
        </w:rPr>
        <w:tab/>
        <w:t>_______________________________________</w:t>
      </w:r>
    </w:p>
    <w:p w14:paraId="24033DA6" w14:textId="77777777" w:rsidR="009E68AD" w:rsidRDefault="009E68AD">
      <w:pPr>
        <w:rPr>
          <w:rFonts w:ascii="Times New Roman" w:hAnsi="Times New Roman" w:cs="Times New Roman"/>
          <w:sz w:val="24"/>
          <w:szCs w:val="24"/>
        </w:rPr>
      </w:pPr>
    </w:p>
    <w:p w14:paraId="5CF47CFA" w14:textId="086C94DE" w:rsidR="009E68AD" w:rsidRDefault="009E68AD">
      <w:pPr>
        <w:rPr>
          <w:rFonts w:ascii="Times New Roman" w:hAnsi="Times New Roman" w:cs="Times New Roman"/>
          <w:sz w:val="24"/>
          <w:szCs w:val="24"/>
        </w:rPr>
      </w:pPr>
      <w:r>
        <w:rPr>
          <w:rFonts w:ascii="Times New Roman" w:hAnsi="Times New Roman" w:cs="Times New Roman"/>
          <w:sz w:val="24"/>
          <w:szCs w:val="24"/>
        </w:rPr>
        <w:t xml:space="preserve">Address: _________________________________________________ </w:t>
      </w:r>
      <w:r>
        <w:rPr>
          <w:rFonts w:ascii="Times New Roman" w:hAnsi="Times New Roman" w:cs="Times New Roman"/>
          <w:sz w:val="24"/>
          <w:szCs w:val="24"/>
        </w:rPr>
        <w:tab/>
        <w:t xml:space="preserve">City: </w:t>
      </w:r>
      <w:r>
        <w:rPr>
          <w:rFonts w:ascii="Times New Roman" w:hAnsi="Times New Roman" w:cs="Times New Roman"/>
          <w:sz w:val="24"/>
          <w:szCs w:val="24"/>
        </w:rPr>
        <w:tab/>
        <w:t>_______________________________________</w:t>
      </w:r>
    </w:p>
    <w:p w14:paraId="77C82348" w14:textId="77777777" w:rsidR="009E68AD" w:rsidRDefault="009E68AD">
      <w:pPr>
        <w:rPr>
          <w:rFonts w:ascii="Times New Roman" w:hAnsi="Times New Roman" w:cs="Times New Roman"/>
          <w:sz w:val="24"/>
          <w:szCs w:val="24"/>
        </w:rPr>
      </w:pPr>
    </w:p>
    <w:p w14:paraId="78DEA80F" w14:textId="363267FE" w:rsidR="009E68AD" w:rsidRDefault="009E68AD">
      <w:pPr>
        <w:rPr>
          <w:rFonts w:ascii="Times New Roman" w:hAnsi="Times New Roman" w:cs="Times New Roman"/>
          <w:sz w:val="24"/>
          <w:szCs w:val="24"/>
        </w:rPr>
      </w:pPr>
      <w:r>
        <w:rPr>
          <w:rFonts w:ascii="Times New Roman" w:hAnsi="Times New Roman" w:cs="Times New Roman"/>
          <w:sz w:val="24"/>
          <w:szCs w:val="24"/>
        </w:rPr>
        <w:t>Parent/Guardian Name: _____________________________________________________________________________________</w:t>
      </w:r>
    </w:p>
    <w:p w14:paraId="502F0E17" w14:textId="77777777" w:rsidR="009E68AD" w:rsidRDefault="009E68AD">
      <w:pPr>
        <w:rPr>
          <w:rFonts w:ascii="Times New Roman" w:hAnsi="Times New Roman" w:cs="Times New Roman"/>
          <w:sz w:val="24"/>
          <w:szCs w:val="24"/>
        </w:rPr>
      </w:pPr>
    </w:p>
    <w:p w14:paraId="230DF339" w14:textId="2C32784E" w:rsidR="00CC32DB" w:rsidRDefault="009E68AD">
      <w:pPr>
        <w:rPr>
          <w:rFonts w:ascii="Times New Roman" w:hAnsi="Times New Roman" w:cs="Times New Roman"/>
          <w:sz w:val="24"/>
          <w:szCs w:val="24"/>
        </w:rPr>
      </w:pPr>
      <w:r>
        <w:rPr>
          <w:rFonts w:ascii="Times New Roman" w:hAnsi="Times New Roman" w:cs="Times New Roman"/>
          <w:sz w:val="24"/>
          <w:szCs w:val="24"/>
        </w:rPr>
        <w:t xml:space="preserve">Parent/Guardian Phone Number: ______________________________  </w:t>
      </w:r>
      <w:r>
        <w:rPr>
          <w:rFonts w:ascii="Times New Roman" w:hAnsi="Times New Roman" w:cs="Times New Roman"/>
          <w:sz w:val="24"/>
          <w:szCs w:val="24"/>
        </w:rPr>
        <w:tab/>
        <w:t>Email</w:t>
      </w:r>
      <w:r>
        <w:rPr>
          <w:rFonts w:ascii="Times New Roman" w:hAnsi="Times New Roman" w:cs="Times New Roman"/>
          <w:sz w:val="24"/>
          <w:szCs w:val="24"/>
        </w:rPr>
        <w:tab/>
        <w:t>_______________________________________</w:t>
      </w:r>
    </w:p>
    <w:p w14:paraId="273E20FA" w14:textId="1583EC17" w:rsidR="00EB4956" w:rsidRDefault="00EB4956">
      <w:pPr>
        <w:rPr>
          <w:rFonts w:ascii="Times New Roman" w:hAnsi="Times New Roman" w:cs="Times New Roman"/>
          <w:sz w:val="24"/>
          <w:szCs w:val="24"/>
        </w:rPr>
      </w:pPr>
    </w:p>
    <w:p w14:paraId="0104FCF6" w14:textId="6F5F8047" w:rsidR="00EB4956" w:rsidRDefault="00EB4956">
      <w:pPr>
        <w:rPr>
          <w:rFonts w:ascii="Times New Roman" w:hAnsi="Times New Roman" w:cs="Times New Roman"/>
          <w:sz w:val="24"/>
          <w:szCs w:val="24"/>
        </w:rPr>
      </w:pPr>
      <w:r>
        <w:rPr>
          <w:rFonts w:ascii="Times New Roman" w:hAnsi="Times New Roman" w:cs="Times New Roman"/>
          <w:sz w:val="24"/>
          <w:szCs w:val="24"/>
        </w:rPr>
        <w:t>4-H Club or FFA Chapter: ____________________________________________________________________________________</w:t>
      </w:r>
    </w:p>
    <w:p w14:paraId="5FE7B89E" w14:textId="57A26814" w:rsidR="00CC32DB" w:rsidRDefault="00CC32DB">
      <w:pPr>
        <w:rPr>
          <w:rFonts w:ascii="Times New Roman" w:hAnsi="Times New Roman" w:cs="Times New Roman"/>
          <w:sz w:val="24"/>
          <w:szCs w:val="24"/>
        </w:rPr>
      </w:pPr>
    </w:p>
    <w:tbl>
      <w:tblPr>
        <w:tblStyle w:val="TableGrid"/>
        <w:tblW w:w="0" w:type="auto"/>
        <w:tblInd w:w="3145" w:type="dxa"/>
        <w:tblLook w:val="04A0" w:firstRow="1" w:lastRow="0" w:firstColumn="1" w:lastColumn="0" w:noHBand="0" w:noVBand="1"/>
      </w:tblPr>
      <w:tblGrid>
        <w:gridCol w:w="2340"/>
        <w:gridCol w:w="1890"/>
        <w:gridCol w:w="1890"/>
        <w:gridCol w:w="2340"/>
      </w:tblGrid>
      <w:tr w:rsidR="00465B71" w14:paraId="242C8195" w14:textId="77777777" w:rsidTr="00465B71">
        <w:tc>
          <w:tcPr>
            <w:tcW w:w="2340" w:type="dxa"/>
          </w:tcPr>
          <w:p w14:paraId="1CD8EE1D" w14:textId="77777777" w:rsidR="00465B71" w:rsidRDefault="00465B71" w:rsidP="00CC32DB">
            <w:pPr>
              <w:jc w:val="center"/>
              <w:rPr>
                <w:rFonts w:ascii="Times New Roman" w:hAnsi="Times New Roman" w:cs="Times New Roman"/>
                <w:sz w:val="24"/>
                <w:szCs w:val="24"/>
              </w:rPr>
            </w:pPr>
          </w:p>
        </w:tc>
        <w:tc>
          <w:tcPr>
            <w:tcW w:w="1890" w:type="dxa"/>
          </w:tcPr>
          <w:p w14:paraId="203FF2DF" w14:textId="77777777" w:rsidR="00465B71" w:rsidRDefault="00465B71" w:rsidP="00122521">
            <w:pPr>
              <w:jc w:val="center"/>
              <w:rPr>
                <w:rFonts w:ascii="Times New Roman" w:hAnsi="Times New Roman" w:cs="Times New Roman"/>
                <w:b/>
                <w:bCs/>
                <w:sz w:val="24"/>
                <w:szCs w:val="24"/>
              </w:rPr>
            </w:pPr>
            <w:r>
              <w:rPr>
                <w:rFonts w:ascii="Times New Roman" w:hAnsi="Times New Roman" w:cs="Times New Roman"/>
                <w:b/>
                <w:bCs/>
                <w:sz w:val="24"/>
                <w:szCs w:val="24"/>
              </w:rPr>
              <w:t>STEER</w:t>
            </w:r>
          </w:p>
          <w:p w14:paraId="4933939E" w14:textId="17665301" w:rsidR="00465B71" w:rsidRPr="00AB7AAB" w:rsidRDefault="00465B71" w:rsidP="00122521">
            <w:pPr>
              <w:jc w:val="center"/>
              <w:rPr>
                <w:rFonts w:ascii="Times New Roman" w:hAnsi="Times New Roman" w:cs="Times New Roman"/>
                <w:b/>
                <w:bCs/>
                <w:sz w:val="24"/>
                <w:szCs w:val="24"/>
              </w:rPr>
            </w:pPr>
            <w:r>
              <w:rPr>
                <w:rFonts w:ascii="Times New Roman" w:hAnsi="Times New Roman" w:cs="Times New Roman"/>
                <w:b/>
                <w:bCs/>
                <w:sz w:val="24"/>
                <w:szCs w:val="24"/>
              </w:rPr>
              <w:t>TAGS</w:t>
            </w:r>
          </w:p>
        </w:tc>
        <w:tc>
          <w:tcPr>
            <w:tcW w:w="1890" w:type="dxa"/>
          </w:tcPr>
          <w:p w14:paraId="792F189E" w14:textId="77777777" w:rsidR="00465B71" w:rsidRDefault="00465B71" w:rsidP="00CC32DB">
            <w:pPr>
              <w:jc w:val="center"/>
              <w:rPr>
                <w:rFonts w:ascii="Times New Roman" w:hAnsi="Times New Roman" w:cs="Times New Roman"/>
                <w:b/>
                <w:bCs/>
                <w:sz w:val="24"/>
                <w:szCs w:val="24"/>
              </w:rPr>
            </w:pPr>
            <w:r>
              <w:rPr>
                <w:rFonts w:ascii="Times New Roman" w:hAnsi="Times New Roman" w:cs="Times New Roman"/>
                <w:b/>
                <w:bCs/>
                <w:sz w:val="24"/>
                <w:szCs w:val="24"/>
              </w:rPr>
              <w:t>HEIFER</w:t>
            </w:r>
          </w:p>
          <w:p w14:paraId="261F670F" w14:textId="559CBDED" w:rsidR="00465B71" w:rsidRPr="00AB7AAB" w:rsidRDefault="00465B71" w:rsidP="00CC32DB">
            <w:pPr>
              <w:jc w:val="center"/>
              <w:rPr>
                <w:rFonts w:ascii="Times New Roman" w:hAnsi="Times New Roman" w:cs="Times New Roman"/>
                <w:b/>
                <w:bCs/>
                <w:sz w:val="24"/>
                <w:szCs w:val="24"/>
              </w:rPr>
            </w:pPr>
            <w:r>
              <w:rPr>
                <w:rFonts w:ascii="Times New Roman" w:hAnsi="Times New Roman" w:cs="Times New Roman"/>
                <w:b/>
                <w:bCs/>
                <w:sz w:val="24"/>
                <w:szCs w:val="24"/>
              </w:rPr>
              <w:t>UIN’s</w:t>
            </w:r>
          </w:p>
        </w:tc>
        <w:tc>
          <w:tcPr>
            <w:tcW w:w="2340" w:type="dxa"/>
            <w:vMerge w:val="restart"/>
          </w:tcPr>
          <w:p w14:paraId="1DC009B6" w14:textId="1CA5F7C8" w:rsidR="00465B71" w:rsidRDefault="00465B71" w:rsidP="00CC32DB">
            <w:pPr>
              <w:jc w:val="center"/>
              <w:rPr>
                <w:rFonts w:ascii="Times New Roman" w:hAnsi="Times New Roman" w:cs="Times New Roman"/>
                <w:b/>
                <w:bCs/>
                <w:sz w:val="24"/>
                <w:szCs w:val="24"/>
              </w:rPr>
            </w:pPr>
            <w:r w:rsidRPr="00AB7AAB">
              <w:rPr>
                <w:rFonts w:ascii="Times New Roman" w:hAnsi="Times New Roman" w:cs="Times New Roman"/>
                <w:b/>
                <w:bCs/>
                <w:sz w:val="24"/>
                <w:szCs w:val="24"/>
              </w:rPr>
              <w:t>GRAND</w:t>
            </w:r>
            <w:r>
              <w:rPr>
                <w:rFonts w:ascii="Times New Roman" w:hAnsi="Times New Roman" w:cs="Times New Roman"/>
                <w:b/>
                <w:bCs/>
                <w:sz w:val="24"/>
                <w:szCs w:val="24"/>
              </w:rPr>
              <w:t xml:space="preserve"> </w:t>
            </w:r>
            <w:r w:rsidRPr="00AB7AAB">
              <w:rPr>
                <w:rFonts w:ascii="Times New Roman" w:hAnsi="Times New Roman" w:cs="Times New Roman"/>
                <w:b/>
                <w:bCs/>
                <w:sz w:val="24"/>
                <w:szCs w:val="24"/>
              </w:rPr>
              <w:t>TOTAL</w:t>
            </w:r>
          </w:p>
          <w:p w14:paraId="78290F9B" w14:textId="7B7BADBF" w:rsidR="00465B71" w:rsidRDefault="00465B71" w:rsidP="00CC32DB">
            <w:pPr>
              <w:jc w:val="center"/>
              <w:rPr>
                <w:rFonts w:ascii="Times New Roman" w:hAnsi="Times New Roman" w:cs="Times New Roman"/>
                <w:b/>
                <w:bCs/>
                <w:sz w:val="24"/>
                <w:szCs w:val="24"/>
              </w:rPr>
            </w:pPr>
            <w:r w:rsidRPr="00AB7AAB">
              <w:rPr>
                <w:rFonts w:ascii="Times New Roman" w:hAnsi="Times New Roman" w:cs="Times New Roman"/>
                <w:b/>
                <w:bCs/>
                <w:sz w:val="24"/>
                <w:szCs w:val="24"/>
              </w:rPr>
              <w:t>$_________</w:t>
            </w:r>
          </w:p>
          <w:p w14:paraId="52C5785D" w14:textId="77777777" w:rsidR="00465B71" w:rsidRDefault="00465B71" w:rsidP="00CC32DB">
            <w:pPr>
              <w:jc w:val="center"/>
              <w:rPr>
                <w:rFonts w:ascii="Times New Roman" w:hAnsi="Times New Roman" w:cs="Times New Roman"/>
                <w:b/>
                <w:bCs/>
                <w:sz w:val="24"/>
                <w:szCs w:val="24"/>
              </w:rPr>
            </w:pPr>
          </w:p>
          <w:p w14:paraId="17188ED7" w14:textId="5CADC756" w:rsidR="00465B71" w:rsidRPr="00704A45" w:rsidRDefault="00465B71" w:rsidP="00A56C6E">
            <w:pPr>
              <w:rPr>
                <w:rFonts w:ascii="Times New Roman" w:hAnsi="Times New Roman" w:cs="Times New Roman"/>
                <w:b/>
                <w:bCs/>
                <w:sz w:val="24"/>
                <w:szCs w:val="24"/>
              </w:rPr>
            </w:pPr>
            <w:r w:rsidRPr="00704A45">
              <w:rPr>
                <w:rFonts w:ascii="Times New Roman" w:hAnsi="Times New Roman" w:cs="Times New Roman"/>
                <w:b/>
                <w:bCs/>
                <w:sz w:val="24"/>
                <w:szCs w:val="24"/>
              </w:rPr>
              <w:t>Cash:       _________ Check #:  _________</w:t>
            </w:r>
          </w:p>
        </w:tc>
      </w:tr>
      <w:tr w:rsidR="00465B71" w14:paraId="213A5C31" w14:textId="77777777" w:rsidTr="00465B71">
        <w:tc>
          <w:tcPr>
            <w:tcW w:w="2340" w:type="dxa"/>
          </w:tcPr>
          <w:p w14:paraId="5A7402CD" w14:textId="27826546" w:rsidR="00465B71" w:rsidRPr="00AB7AAB" w:rsidRDefault="00465B71" w:rsidP="00CC32DB">
            <w:pPr>
              <w:rPr>
                <w:rFonts w:ascii="Times New Roman" w:hAnsi="Times New Roman" w:cs="Times New Roman"/>
                <w:b/>
                <w:bCs/>
                <w:sz w:val="24"/>
                <w:szCs w:val="24"/>
              </w:rPr>
            </w:pPr>
            <w:r w:rsidRPr="00AB7AAB">
              <w:rPr>
                <w:rFonts w:ascii="Times New Roman" w:hAnsi="Times New Roman" w:cs="Times New Roman"/>
                <w:b/>
                <w:bCs/>
                <w:sz w:val="24"/>
                <w:szCs w:val="24"/>
              </w:rPr>
              <w:t xml:space="preserve"># </w:t>
            </w:r>
            <w:r>
              <w:rPr>
                <w:rFonts w:ascii="Times New Roman" w:hAnsi="Times New Roman" w:cs="Times New Roman"/>
                <w:b/>
                <w:bCs/>
                <w:sz w:val="24"/>
                <w:szCs w:val="24"/>
              </w:rPr>
              <w:t xml:space="preserve">of </w:t>
            </w:r>
            <w:r w:rsidRPr="00AB7AAB">
              <w:rPr>
                <w:rFonts w:ascii="Times New Roman" w:hAnsi="Times New Roman" w:cs="Times New Roman"/>
                <w:b/>
                <w:bCs/>
                <w:sz w:val="24"/>
                <w:szCs w:val="24"/>
              </w:rPr>
              <w:t>Tags</w:t>
            </w:r>
            <w:r>
              <w:rPr>
                <w:rFonts w:ascii="Times New Roman" w:hAnsi="Times New Roman" w:cs="Times New Roman"/>
                <w:b/>
                <w:bCs/>
                <w:sz w:val="24"/>
                <w:szCs w:val="24"/>
              </w:rPr>
              <w:t>/UIN’s</w:t>
            </w:r>
          </w:p>
        </w:tc>
        <w:tc>
          <w:tcPr>
            <w:tcW w:w="1890" w:type="dxa"/>
          </w:tcPr>
          <w:p w14:paraId="2F9C4BDD" w14:textId="77777777" w:rsidR="00465B71" w:rsidRPr="00704A45" w:rsidRDefault="00465B71" w:rsidP="00CC32DB">
            <w:pPr>
              <w:jc w:val="center"/>
              <w:rPr>
                <w:rFonts w:ascii="Times New Roman" w:hAnsi="Times New Roman" w:cs="Times New Roman"/>
                <w:b/>
                <w:bCs/>
                <w:sz w:val="24"/>
                <w:szCs w:val="24"/>
              </w:rPr>
            </w:pPr>
          </w:p>
        </w:tc>
        <w:tc>
          <w:tcPr>
            <w:tcW w:w="1890" w:type="dxa"/>
          </w:tcPr>
          <w:p w14:paraId="21B836AE" w14:textId="77777777" w:rsidR="00465B71" w:rsidRDefault="00465B71">
            <w:pPr>
              <w:rPr>
                <w:rFonts w:ascii="Times New Roman" w:hAnsi="Times New Roman" w:cs="Times New Roman"/>
                <w:sz w:val="24"/>
                <w:szCs w:val="24"/>
              </w:rPr>
            </w:pPr>
          </w:p>
        </w:tc>
        <w:tc>
          <w:tcPr>
            <w:tcW w:w="2340" w:type="dxa"/>
            <w:vMerge/>
          </w:tcPr>
          <w:p w14:paraId="532DDB13" w14:textId="1DC17528" w:rsidR="00465B71" w:rsidRDefault="00465B71">
            <w:pPr>
              <w:rPr>
                <w:rFonts w:ascii="Times New Roman" w:hAnsi="Times New Roman" w:cs="Times New Roman"/>
                <w:sz w:val="24"/>
                <w:szCs w:val="24"/>
              </w:rPr>
            </w:pPr>
          </w:p>
        </w:tc>
      </w:tr>
      <w:tr w:rsidR="00465B71" w14:paraId="60583244" w14:textId="77777777" w:rsidTr="00465B71">
        <w:tc>
          <w:tcPr>
            <w:tcW w:w="2340" w:type="dxa"/>
          </w:tcPr>
          <w:p w14:paraId="56EF9A0B" w14:textId="44E0A67B" w:rsidR="00465B71" w:rsidRPr="00AB7AAB" w:rsidRDefault="00465B71" w:rsidP="00CC32DB">
            <w:pPr>
              <w:rPr>
                <w:rFonts w:ascii="Times New Roman" w:hAnsi="Times New Roman" w:cs="Times New Roman"/>
                <w:b/>
                <w:bCs/>
                <w:sz w:val="24"/>
                <w:szCs w:val="24"/>
              </w:rPr>
            </w:pPr>
            <w:r w:rsidRPr="00AB7AAB">
              <w:rPr>
                <w:rFonts w:ascii="Times New Roman" w:hAnsi="Times New Roman" w:cs="Times New Roman"/>
                <w:b/>
                <w:bCs/>
                <w:sz w:val="24"/>
                <w:szCs w:val="24"/>
              </w:rPr>
              <w:t>Cost of Tags</w:t>
            </w:r>
            <w:r>
              <w:rPr>
                <w:rFonts w:ascii="Times New Roman" w:hAnsi="Times New Roman" w:cs="Times New Roman"/>
                <w:b/>
                <w:bCs/>
                <w:sz w:val="24"/>
                <w:szCs w:val="24"/>
              </w:rPr>
              <w:t>/UIN’s</w:t>
            </w:r>
          </w:p>
        </w:tc>
        <w:tc>
          <w:tcPr>
            <w:tcW w:w="1890" w:type="dxa"/>
          </w:tcPr>
          <w:p w14:paraId="40F57475" w14:textId="3493F97B" w:rsidR="00465B71" w:rsidRPr="00704A45" w:rsidRDefault="00465B71" w:rsidP="00CC32DB">
            <w:pPr>
              <w:jc w:val="center"/>
              <w:rPr>
                <w:rFonts w:ascii="Times New Roman" w:hAnsi="Times New Roman" w:cs="Times New Roman"/>
                <w:b/>
                <w:bCs/>
                <w:sz w:val="24"/>
                <w:szCs w:val="24"/>
              </w:rPr>
            </w:pPr>
            <w:r w:rsidRPr="00704A45">
              <w:rPr>
                <w:rFonts w:ascii="Times New Roman" w:hAnsi="Times New Roman" w:cs="Times New Roman"/>
                <w:b/>
                <w:bCs/>
                <w:sz w:val="24"/>
                <w:szCs w:val="24"/>
              </w:rPr>
              <w:t>$</w:t>
            </w:r>
            <w:r>
              <w:rPr>
                <w:rFonts w:ascii="Times New Roman" w:hAnsi="Times New Roman" w:cs="Times New Roman"/>
                <w:b/>
                <w:bCs/>
                <w:sz w:val="24"/>
                <w:szCs w:val="24"/>
              </w:rPr>
              <w:t>2</w:t>
            </w:r>
            <w:r w:rsidR="00701E19">
              <w:rPr>
                <w:rFonts w:ascii="Times New Roman" w:hAnsi="Times New Roman" w:cs="Times New Roman"/>
                <w:b/>
                <w:bCs/>
                <w:sz w:val="24"/>
                <w:szCs w:val="24"/>
              </w:rPr>
              <w:t>7</w:t>
            </w:r>
            <w:r w:rsidRPr="00704A45">
              <w:rPr>
                <w:rFonts w:ascii="Times New Roman" w:hAnsi="Times New Roman" w:cs="Times New Roman"/>
                <w:b/>
                <w:bCs/>
                <w:sz w:val="24"/>
                <w:szCs w:val="24"/>
              </w:rPr>
              <w:t>.00</w:t>
            </w:r>
          </w:p>
        </w:tc>
        <w:tc>
          <w:tcPr>
            <w:tcW w:w="1890" w:type="dxa"/>
          </w:tcPr>
          <w:p w14:paraId="01155817" w14:textId="6717DC06" w:rsidR="00465B71" w:rsidRPr="00465B71" w:rsidRDefault="00465B71" w:rsidP="00465B71">
            <w:pPr>
              <w:jc w:val="center"/>
              <w:rPr>
                <w:rFonts w:ascii="Times New Roman" w:hAnsi="Times New Roman" w:cs="Times New Roman"/>
                <w:b/>
                <w:bCs/>
                <w:sz w:val="24"/>
                <w:szCs w:val="24"/>
              </w:rPr>
            </w:pPr>
            <w:r>
              <w:rPr>
                <w:rFonts w:ascii="Times New Roman" w:hAnsi="Times New Roman" w:cs="Times New Roman"/>
                <w:b/>
                <w:bCs/>
                <w:sz w:val="24"/>
                <w:szCs w:val="24"/>
              </w:rPr>
              <w:t>$</w:t>
            </w:r>
            <w:r w:rsidR="00701E19">
              <w:rPr>
                <w:rFonts w:ascii="Times New Roman" w:hAnsi="Times New Roman" w:cs="Times New Roman"/>
                <w:b/>
                <w:bCs/>
                <w:sz w:val="24"/>
                <w:szCs w:val="24"/>
              </w:rPr>
              <w:t>2</w:t>
            </w:r>
            <w:r>
              <w:rPr>
                <w:rFonts w:ascii="Times New Roman" w:hAnsi="Times New Roman" w:cs="Times New Roman"/>
                <w:b/>
                <w:bCs/>
                <w:sz w:val="24"/>
                <w:szCs w:val="24"/>
              </w:rPr>
              <w:t>7.00</w:t>
            </w:r>
          </w:p>
        </w:tc>
        <w:tc>
          <w:tcPr>
            <w:tcW w:w="2340" w:type="dxa"/>
            <w:vMerge/>
          </w:tcPr>
          <w:p w14:paraId="704D4B8C" w14:textId="33167F10" w:rsidR="00465B71" w:rsidRDefault="00465B71">
            <w:pPr>
              <w:rPr>
                <w:rFonts w:ascii="Times New Roman" w:hAnsi="Times New Roman" w:cs="Times New Roman"/>
                <w:sz w:val="24"/>
                <w:szCs w:val="24"/>
              </w:rPr>
            </w:pPr>
          </w:p>
        </w:tc>
      </w:tr>
      <w:tr w:rsidR="00465B71" w14:paraId="741AAFA3" w14:textId="77777777" w:rsidTr="00465B71">
        <w:trPr>
          <w:trHeight w:val="269"/>
        </w:trPr>
        <w:tc>
          <w:tcPr>
            <w:tcW w:w="2340" w:type="dxa"/>
          </w:tcPr>
          <w:p w14:paraId="328D5703" w14:textId="00AAD55D" w:rsidR="00465B71" w:rsidRPr="00AB7AAB" w:rsidRDefault="00465B71" w:rsidP="00CC32DB">
            <w:pPr>
              <w:rPr>
                <w:rFonts w:ascii="Times New Roman" w:hAnsi="Times New Roman" w:cs="Times New Roman"/>
                <w:b/>
                <w:bCs/>
                <w:sz w:val="24"/>
                <w:szCs w:val="24"/>
              </w:rPr>
            </w:pPr>
            <w:r w:rsidRPr="00AB7AAB">
              <w:rPr>
                <w:rFonts w:ascii="Times New Roman" w:hAnsi="Times New Roman" w:cs="Times New Roman"/>
                <w:b/>
                <w:bCs/>
                <w:sz w:val="24"/>
                <w:szCs w:val="24"/>
              </w:rPr>
              <w:t>Total Cost</w:t>
            </w:r>
          </w:p>
        </w:tc>
        <w:tc>
          <w:tcPr>
            <w:tcW w:w="1890" w:type="dxa"/>
          </w:tcPr>
          <w:p w14:paraId="734FCEAD" w14:textId="780AB380" w:rsidR="00465B71" w:rsidRPr="00704A45" w:rsidRDefault="00465B71" w:rsidP="00CC32DB">
            <w:pPr>
              <w:jc w:val="center"/>
              <w:rPr>
                <w:rFonts w:ascii="Times New Roman" w:hAnsi="Times New Roman" w:cs="Times New Roman"/>
                <w:b/>
                <w:bCs/>
                <w:sz w:val="24"/>
                <w:szCs w:val="24"/>
              </w:rPr>
            </w:pPr>
            <w:r w:rsidRPr="00704A45">
              <w:rPr>
                <w:rFonts w:ascii="Times New Roman" w:hAnsi="Times New Roman" w:cs="Times New Roman"/>
                <w:b/>
                <w:bCs/>
                <w:sz w:val="24"/>
                <w:szCs w:val="24"/>
              </w:rPr>
              <w:t>$_________</w:t>
            </w:r>
          </w:p>
        </w:tc>
        <w:tc>
          <w:tcPr>
            <w:tcW w:w="1890" w:type="dxa"/>
          </w:tcPr>
          <w:p w14:paraId="1A44FA6A" w14:textId="75650A7D" w:rsidR="00465B71" w:rsidRPr="00465B71" w:rsidRDefault="00465B71" w:rsidP="00465B71">
            <w:pPr>
              <w:jc w:val="center"/>
              <w:rPr>
                <w:rFonts w:ascii="Times New Roman" w:hAnsi="Times New Roman" w:cs="Times New Roman"/>
                <w:b/>
                <w:bCs/>
                <w:sz w:val="24"/>
                <w:szCs w:val="24"/>
              </w:rPr>
            </w:pPr>
            <w:r>
              <w:rPr>
                <w:rFonts w:ascii="Times New Roman" w:hAnsi="Times New Roman" w:cs="Times New Roman"/>
                <w:b/>
                <w:bCs/>
                <w:sz w:val="24"/>
                <w:szCs w:val="24"/>
              </w:rPr>
              <w:t>$__________</w:t>
            </w:r>
          </w:p>
        </w:tc>
        <w:tc>
          <w:tcPr>
            <w:tcW w:w="2340" w:type="dxa"/>
            <w:vMerge/>
          </w:tcPr>
          <w:p w14:paraId="020AD1AE" w14:textId="2AE12494" w:rsidR="00465B71" w:rsidRDefault="00465B71">
            <w:pPr>
              <w:rPr>
                <w:rFonts w:ascii="Times New Roman" w:hAnsi="Times New Roman" w:cs="Times New Roman"/>
                <w:sz w:val="24"/>
                <w:szCs w:val="24"/>
              </w:rPr>
            </w:pPr>
          </w:p>
        </w:tc>
      </w:tr>
    </w:tbl>
    <w:p w14:paraId="38CA48B4" w14:textId="77777777" w:rsidR="00CC32DB" w:rsidRDefault="00CC32DB">
      <w:pPr>
        <w:rPr>
          <w:rFonts w:ascii="Times New Roman" w:hAnsi="Times New Roman" w:cs="Times New Roman"/>
          <w:sz w:val="24"/>
          <w:szCs w:val="24"/>
        </w:rPr>
      </w:pPr>
    </w:p>
    <w:p w14:paraId="6BFA6DC2" w14:textId="616FACC4" w:rsidR="00A56C6E" w:rsidRPr="00642E03" w:rsidRDefault="00A56C6E" w:rsidP="00642E03">
      <w:pPr>
        <w:jc w:val="center"/>
        <w:rPr>
          <w:rFonts w:ascii="Times New Roman" w:hAnsi="Times New Roman" w:cs="Times New Roman"/>
          <w:b/>
          <w:bCs/>
          <w:color w:val="FF0000"/>
          <w:sz w:val="24"/>
          <w:szCs w:val="24"/>
        </w:rPr>
      </w:pPr>
      <w:r w:rsidRPr="00A726C2">
        <w:rPr>
          <w:rFonts w:ascii="Times New Roman" w:hAnsi="Times New Roman" w:cs="Times New Roman"/>
          <w:color w:val="FF0000"/>
          <w:sz w:val="24"/>
          <w:szCs w:val="24"/>
        </w:rPr>
        <w:t>Make Checks Payable to</w:t>
      </w:r>
      <w:r w:rsidR="00A726C2">
        <w:rPr>
          <w:rFonts w:ascii="Times New Roman" w:hAnsi="Times New Roman" w:cs="Times New Roman"/>
          <w:color w:val="FF0000"/>
          <w:sz w:val="24"/>
          <w:szCs w:val="24"/>
        </w:rPr>
        <w:t xml:space="preserve">:     </w:t>
      </w:r>
      <w:r w:rsidRPr="00642E03">
        <w:rPr>
          <w:rFonts w:ascii="Times New Roman" w:hAnsi="Times New Roman" w:cs="Times New Roman"/>
          <w:b/>
          <w:bCs/>
          <w:color w:val="FF0000"/>
          <w:sz w:val="24"/>
          <w:szCs w:val="24"/>
        </w:rPr>
        <w:t xml:space="preserve"> </w:t>
      </w:r>
      <w:r w:rsidRPr="00A726C2">
        <w:rPr>
          <w:rFonts w:ascii="Times New Roman" w:hAnsi="Times New Roman" w:cs="Times New Roman"/>
          <w:b/>
          <w:bCs/>
          <w:color w:val="FF0000"/>
          <w:sz w:val="24"/>
          <w:szCs w:val="24"/>
          <w:u w:val="single"/>
        </w:rPr>
        <w:t>Bandera County 4-H</w:t>
      </w:r>
    </w:p>
    <w:p w14:paraId="3E177D9A" w14:textId="263A63C0" w:rsidR="00EA45FF" w:rsidRDefault="00EA45FF">
      <w:pPr>
        <w:rPr>
          <w:rFonts w:ascii="Times New Roman" w:hAnsi="Times New Roman" w:cs="Times New Roman"/>
          <w:sz w:val="24"/>
          <w:szCs w:val="24"/>
        </w:rPr>
      </w:pPr>
    </w:p>
    <w:p w14:paraId="29117852" w14:textId="3B952829" w:rsidR="00EA45FF" w:rsidRDefault="00EA45FF" w:rsidP="00EA4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Due Date:  Orders MUST be received before </w:t>
      </w:r>
      <w:proofErr w:type="gramStart"/>
      <w:r>
        <w:rPr>
          <w:rFonts w:ascii="Times New Roman" w:hAnsi="Times New Roman" w:cs="Times New Roman"/>
          <w:sz w:val="24"/>
          <w:szCs w:val="24"/>
        </w:rPr>
        <w:t>close</w:t>
      </w:r>
      <w:proofErr w:type="gramEnd"/>
      <w:r>
        <w:rPr>
          <w:rFonts w:ascii="Times New Roman" w:hAnsi="Times New Roman" w:cs="Times New Roman"/>
          <w:sz w:val="24"/>
          <w:szCs w:val="24"/>
        </w:rPr>
        <w:t xml:space="preserve"> of business day on </w:t>
      </w:r>
      <w:r w:rsidR="00701E19" w:rsidRPr="00701E19">
        <w:rPr>
          <w:rFonts w:ascii="Times New Roman" w:hAnsi="Times New Roman" w:cs="Times New Roman"/>
          <w:b/>
          <w:bCs/>
          <w:sz w:val="24"/>
          <w:szCs w:val="24"/>
        </w:rPr>
        <w:t xml:space="preserve">April </w:t>
      </w:r>
      <w:r w:rsidR="00675D37">
        <w:rPr>
          <w:rFonts w:ascii="Times New Roman" w:hAnsi="Times New Roman" w:cs="Times New Roman"/>
          <w:b/>
          <w:bCs/>
          <w:sz w:val="24"/>
          <w:szCs w:val="24"/>
        </w:rPr>
        <w:t>1</w:t>
      </w:r>
      <w:r w:rsidRPr="00642E03">
        <w:rPr>
          <w:rFonts w:ascii="Times New Roman" w:hAnsi="Times New Roman" w:cs="Times New Roman"/>
          <w:b/>
          <w:bCs/>
          <w:sz w:val="24"/>
          <w:szCs w:val="24"/>
        </w:rPr>
        <w:t>, 202</w:t>
      </w:r>
      <w:r w:rsidR="004F59A9">
        <w:rPr>
          <w:rFonts w:ascii="Times New Roman" w:hAnsi="Times New Roman" w:cs="Times New Roman"/>
          <w:b/>
          <w:bCs/>
          <w:sz w:val="24"/>
          <w:szCs w:val="24"/>
        </w:rPr>
        <w:t>4</w:t>
      </w:r>
      <w:r w:rsidR="00701E19">
        <w:rPr>
          <w:rFonts w:ascii="Times New Roman" w:hAnsi="Times New Roman" w:cs="Times New Roman"/>
          <w:b/>
          <w:bCs/>
          <w:sz w:val="24"/>
          <w:szCs w:val="24"/>
        </w:rPr>
        <w:t>.</w:t>
      </w:r>
    </w:p>
    <w:p w14:paraId="2B42942E" w14:textId="300FE86E" w:rsidR="00EA45FF" w:rsidRDefault="00EA45FF" w:rsidP="00EA4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late fee of </w:t>
      </w:r>
      <w:r w:rsidRPr="00642E03">
        <w:rPr>
          <w:rFonts w:ascii="Times New Roman" w:hAnsi="Times New Roman" w:cs="Times New Roman"/>
          <w:b/>
          <w:bCs/>
          <w:sz w:val="24"/>
          <w:szCs w:val="24"/>
        </w:rPr>
        <w:t>$10.00</w:t>
      </w:r>
      <w:r>
        <w:rPr>
          <w:rFonts w:ascii="Times New Roman" w:hAnsi="Times New Roman" w:cs="Times New Roman"/>
          <w:sz w:val="24"/>
          <w:szCs w:val="24"/>
        </w:rPr>
        <w:t xml:space="preserve"> will be added per tag after the due date</w:t>
      </w:r>
      <w:r w:rsidR="00642E03">
        <w:rPr>
          <w:rFonts w:ascii="Times New Roman" w:hAnsi="Times New Roman" w:cs="Times New Roman"/>
          <w:sz w:val="24"/>
          <w:szCs w:val="24"/>
        </w:rPr>
        <w:t>.</w:t>
      </w:r>
    </w:p>
    <w:p w14:paraId="3C516027" w14:textId="193FA5F6" w:rsidR="00EA45FF" w:rsidRDefault="00EA45FF" w:rsidP="00EA4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Validation will be held on</w:t>
      </w:r>
      <w:r w:rsidR="00DC3DEC">
        <w:rPr>
          <w:rFonts w:ascii="Times New Roman" w:hAnsi="Times New Roman" w:cs="Times New Roman"/>
          <w:sz w:val="24"/>
          <w:szCs w:val="24"/>
        </w:rPr>
        <w:t xml:space="preserve"> </w:t>
      </w:r>
      <w:r w:rsidR="00DC3DEC" w:rsidRPr="002178AB">
        <w:rPr>
          <w:rFonts w:ascii="Times New Roman" w:hAnsi="Times New Roman" w:cs="Times New Roman"/>
          <w:b/>
          <w:bCs/>
          <w:sz w:val="24"/>
          <w:szCs w:val="24"/>
        </w:rPr>
        <w:t>June 13</w:t>
      </w:r>
      <w:r w:rsidR="00870241" w:rsidRPr="00870241">
        <w:rPr>
          <w:rFonts w:ascii="Times New Roman" w:hAnsi="Times New Roman" w:cs="Times New Roman"/>
          <w:b/>
          <w:bCs/>
          <w:sz w:val="24"/>
          <w:szCs w:val="24"/>
        </w:rPr>
        <w:t xml:space="preserve">, </w:t>
      </w:r>
      <w:proofErr w:type="gramStart"/>
      <w:r w:rsidR="00870241" w:rsidRPr="00870241">
        <w:rPr>
          <w:rFonts w:ascii="Times New Roman" w:hAnsi="Times New Roman" w:cs="Times New Roman"/>
          <w:b/>
          <w:bCs/>
          <w:sz w:val="24"/>
          <w:szCs w:val="24"/>
        </w:rPr>
        <w:t>202</w:t>
      </w:r>
      <w:r w:rsidR="0010008D">
        <w:rPr>
          <w:rFonts w:ascii="Times New Roman" w:hAnsi="Times New Roman" w:cs="Times New Roman"/>
          <w:b/>
          <w:bCs/>
          <w:sz w:val="24"/>
          <w:szCs w:val="24"/>
        </w:rPr>
        <w:t>4</w:t>
      </w:r>
      <w:proofErr w:type="gramEnd"/>
      <w:r w:rsidR="00870241" w:rsidRPr="00870241">
        <w:rPr>
          <w:rFonts w:ascii="Times New Roman" w:hAnsi="Times New Roman" w:cs="Times New Roman"/>
          <w:b/>
          <w:bCs/>
          <w:sz w:val="24"/>
          <w:szCs w:val="24"/>
        </w:rPr>
        <w:t xml:space="preserve"> from 4:30 – 7 p.m. at Mansfield Park</w:t>
      </w:r>
      <w:r w:rsidR="00870241">
        <w:rPr>
          <w:rFonts w:ascii="Times New Roman" w:hAnsi="Times New Roman" w:cs="Times New Roman"/>
          <w:sz w:val="24"/>
          <w:szCs w:val="24"/>
        </w:rPr>
        <w:t>.</w:t>
      </w:r>
    </w:p>
    <w:p w14:paraId="07695E38" w14:textId="07B9DC86" w:rsidR="00642E03" w:rsidRPr="00EB4956" w:rsidRDefault="00642E03" w:rsidP="00A938FE">
      <w:pPr>
        <w:pStyle w:val="ListParagraph"/>
        <w:numPr>
          <w:ilvl w:val="0"/>
          <w:numId w:val="1"/>
        </w:numPr>
        <w:rPr>
          <w:rFonts w:ascii="Times New Roman" w:hAnsi="Times New Roman" w:cs="Times New Roman"/>
          <w:sz w:val="24"/>
          <w:szCs w:val="24"/>
        </w:rPr>
      </w:pPr>
      <w:r w:rsidRPr="00EB4956">
        <w:rPr>
          <w:rFonts w:ascii="Times New Roman" w:hAnsi="Times New Roman" w:cs="Times New Roman"/>
          <w:b/>
          <w:bCs/>
          <w:i/>
          <w:iCs/>
          <w:color w:val="FF0000"/>
          <w:sz w:val="24"/>
          <w:szCs w:val="24"/>
        </w:rPr>
        <w:t>Ordering tags does not enter an exhibitor into a show.</w:t>
      </w:r>
    </w:p>
    <w:p w14:paraId="45AE497B" w14:textId="77777777" w:rsidR="00122521" w:rsidRDefault="00122521" w:rsidP="00642E03">
      <w:pPr>
        <w:rPr>
          <w:rFonts w:ascii="Times New Roman" w:hAnsi="Times New Roman" w:cs="Times New Roman"/>
          <w:sz w:val="24"/>
          <w:szCs w:val="24"/>
        </w:rPr>
      </w:pPr>
    </w:p>
    <w:p w14:paraId="70C2782E" w14:textId="04A0E9B5" w:rsidR="00122521" w:rsidRDefault="00642E03">
      <w:pPr>
        <w:rPr>
          <w:rFonts w:ascii="Times New Roman" w:hAnsi="Times New Roman" w:cs="Times New Roman"/>
          <w:sz w:val="24"/>
          <w:szCs w:val="24"/>
        </w:rPr>
      </w:pPr>
      <w:r>
        <w:rPr>
          <w:rFonts w:ascii="Times New Roman" w:hAnsi="Times New Roman" w:cs="Times New Roman"/>
          <w:sz w:val="24"/>
          <w:szCs w:val="24"/>
        </w:rPr>
        <w:t>Parent/Guardian Signature: _____________________________________________________________________________________________</w:t>
      </w:r>
    </w:p>
    <w:p w14:paraId="7341D9BB" w14:textId="77777777" w:rsidR="00122521" w:rsidRDefault="00122521">
      <w:pPr>
        <w:rPr>
          <w:rFonts w:ascii="Times New Roman" w:hAnsi="Times New Roman" w:cs="Times New Roman"/>
          <w:sz w:val="24"/>
          <w:szCs w:val="24"/>
        </w:rPr>
      </w:pPr>
    </w:p>
    <w:p w14:paraId="304EBC58" w14:textId="404AD6CA" w:rsidR="00A56C6E" w:rsidRDefault="00AB7AA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D529F94" wp14:editId="03045598">
                <wp:simplePos x="0" y="0"/>
                <wp:positionH relativeFrom="column">
                  <wp:posOffset>-6350</wp:posOffset>
                </wp:positionH>
                <wp:positionV relativeFrom="paragraph">
                  <wp:posOffset>13335</wp:posOffset>
                </wp:positionV>
                <wp:extent cx="9080500" cy="96520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9080500" cy="965200"/>
                        </a:xfrm>
                        <a:prstGeom prst="rect">
                          <a:avLst/>
                        </a:prstGeom>
                        <a:solidFill>
                          <a:schemeClr val="lt1"/>
                        </a:solidFill>
                        <a:ln w="6350">
                          <a:noFill/>
                        </a:ln>
                      </wps:spPr>
                      <wps:txbx>
                        <w:txbxContent>
                          <w:p w14:paraId="220BEF66" w14:textId="3EEBF226" w:rsidR="00CE4B18" w:rsidRDefault="00AB7AAB" w:rsidP="00AB7AAB">
                            <w:pPr>
                              <w:pStyle w:val="NormalWeb"/>
                              <w:rPr>
                                <w:rStyle w:val="Strong"/>
                                <w:rFonts w:ascii="Times New Roman" w:hAnsi="Times New Roman" w:cs="Times New Roman"/>
                                <w:b w:val="0"/>
                                <w:bCs w:val="0"/>
                                <w:color w:val="433C3A"/>
                                <w:sz w:val="20"/>
                                <w:szCs w:val="20"/>
                              </w:rPr>
                            </w:pPr>
                            <w:r w:rsidRPr="00AB7AAB">
                              <w:rPr>
                                <w:rStyle w:val="Strong"/>
                                <w:rFonts w:ascii="Times New Roman" w:hAnsi="Times New Roman" w:cs="Times New Roman"/>
                                <w:b w:val="0"/>
                                <w:bCs w:val="0"/>
                                <w:color w:val="433C3A"/>
                                <w:sz w:val="20"/>
                                <w:szCs w:val="20"/>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w:t>
                            </w:r>
                          </w:p>
                          <w:p w14:paraId="46B4535F" w14:textId="75B1863C" w:rsidR="00CE4B18" w:rsidRPr="00CE4B18" w:rsidRDefault="00CE4B18" w:rsidP="00CE4B18">
                            <w:pPr>
                              <w:pStyle w:val="NormalWeb"/>
                              <w:jc w:val="center"/>
                              <w:rPr>
                                <w:rFonts w:ascii="Times New Roman" w:hAnsi="Times New Roman" w:cs="Times New Roman"/>
                                <w:i/>
                                <w:iCs/>
                                <w:color w:val="333333"/>
                                <w:sz w:val="20"/>
                                <w:szCs w:val="20"/>
                              </w:rPr>
                            </w:pPr>
                            <w:r w:rsidRPr="00CE4B18">
                              <w:rPr>
                                <w:rFonts w:ascii="Times New Roman" w:hAnsi="Times New Roman" w:cs="Times New Roman"/>
                                <w:i/>
                                <w:iCs/>
                                <w:color w:val="333333"/>
                                <w:sz w:val="20"/>
                                <w:szCs w:val="20"/>
                              </w:rPr>
                              <w:t>The Texas A&amp;M University System, US Department of Agriculture, and the County Commissioners Court of Texas Cooperating.</w:t>
                            </w:r>
                          </w:p>
                          <w:p w14:paraId="2728A5BC" w14:textId="77777777" w:rsidR="00AB7AAB" w:rsidRPr="00CE4B18" w:rsidRDefault="00AB7AAB" w:rsidP="00CE4B18">
                            <w:pPr>
                              <w:jc w:val="center"/>
                              <w:rPr>
                                <w:rFonts w:ascii="Times New Roman" w:hAnsi="Times New Roman" w:cs="Times New Roman"/>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29F94" id="Text Box 1" o:spid="_x0000_s1028" type="#_x0000_t202" style="position:absolute;margin-left:-.5pt;margin-top:1.05pt;width:715pt;height: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" fillcolor="white [3201]" stroked="f" strokeweight=".5pt">
                <v:textbox>
                  <w:txbxContent>
                    <w:p w14:paraId="220BEF66" w14:textId="3EEBF226" w:rsidR="00CE4B18" w:rsidRDefault="00AB7AAB" w:rsidP="00AB7AAB">
                      <w:pPr>
                        <w:pStyle w:val="NormalWeb"/>
                        <w:rPr>
                          <w:rStyle w:val="Strong"/>
                          <w:rFonts w:ascii="Times New Roman" w:hAnsi="Times New Roman" w:cs="Times New Roman"/>
                          <w:b w:val="0"/>
                          <w:bCs w:val="0"/>
                          <w:color w:val="433C3A"/>
                          <w:sz w:val="20"/>
                          <w:szCs w:val="20"/>
                        </w:rPr>
                      </w:pPr>
                      <w:r w:rsidRPr="00AB7AAB">
                        <w:rPr>
                          <w:rStyle w:val="Strong"/>
                          <w:rFonts w:ascii="Times New Roman" w:hAnsi="Times New Roman" w:cs="Times New Roman"/>
                          <w:b w:val="0"/>
                          <w:bCs w:val="0"/>
                          <w:color w:val="433C3A"/>
                          <w:sz w:val="20"/>
                          <w:szCs w:val="20"/>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w:t>
                      </w:r>
                    </w:p>
                    <w:p w14:paraId="46B4535F" w14:textId="75B1863C" w:rsidR="00CE4B18" w:rsidRPr="00CE4B18" w:rsidRDefault="00CE4B18" w:rsidP="00CE4B18">
                      <w:pPr>
                        <w:pStyle w:val="NormalWeb"/>
                        <w:jc w:val="center"/>
                        <w:rPr>
                          <w:rFonts w:ascii="Times New Roman" w:hAnsi="Times New Roman" w:cs="Times New Roman"/>
                          <w:i/>
                          <w:iCs/>
                          <w:color w:val="333333"/>
                          <w:sz w:val="20"/>
                          <w:szCs w:val="20"/>
                        </w:rPr>
                      </w:pPr>
                      <w:r w:rsidRPr="00CE4B18">
                        <w:rPr>
                          <w:rFonts w:ascii="Times New Roman" w:hAnsi="Times New Roman" w:cs="Times New Roman"/>
                          <w:i/>
                          <w:iCs/>
                          <w:color w:val="333333"/>
                          <w:sz w:val="20"/>
                          <w:szCs w:val="20"/>
                        </w:rPr>
                        <w:t>The Texas A&amp;M University System, US Department of Agriculture, and the County Commissioners Court of Texas Cooperating.</w:t>
                      </w:r>
                    </w:p>
                    <w:p w14:paraId="2728A5BC" w14:textId="77777777" w:rsidR="00AB7AAB" w:rsidRPr="00CE4B18" w:rsidRDefault="00AB7AAB" w:rsidP="00CE4B18">
                      <w:pPr>
                        <w:jc w:val="center"/>
                        <w:rPr>
                          <w:rFonts w:ascii="Times New Roman" w:hAnsi="Times New Roman" w:cs="Times New Roman"/>
                          <w:i/>
                          <w:iCs/>
                          <w:sz w:val="20"/>
                          <w:szCs w:val="20"/>
                        </w:rPr>
                      </w:pPr>
                    </w:p>
                  </w:txbxContent>
                </v:textbox>
              </v:shape>
            </w:pict>
          </mc:Fallback>
        </mc:AlternateContent>
      </w:r>
    </w:p>
    <w:p w14:paraId="5D4D1EC8" w14:textId="01518B04" w:rsidR="009E68AD" w:rsidRPr="009E68AD" w:rsidRDefault="009E68AD">
      <w:pPr>
        <w:rPr>
          <w:rFonts w:ascii="Times New Roman" w:hAnsi="Times New Roman" w:cs="Times New Roman"/>
          <w:sz w:val="24"/>
          <w:szCs w:val="24"/>
        </w:rPr>
      </w:pPr>
      <w:r>
        <w:rPr>
          <w:rFonts w:ascii="Times New Roman" w:hAnsi="Times New Roman" w:cs="Times New Roman"/>
          <w:sz w:val="24"/>
          <w:szCs w:val="24"/>
        </w:rPr>
        <w:tab/>
      </w:r>
    </w:p>
    <w:sectPr w:rsidR="009E68AD" w:rsidRPr="009E68AD" w:rsidSect="00642E0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B4C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59698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AD"/>
    <w:rsid w:val="0010008D"/>
    <w:rsid w:val="00122521"/>
    <w:rsid w:val="001858C5"/>
    <w:rsid w:val="001C3039"/>
    <w:rsid w:val="002178AB"/>
    <w:rsid w:val="002B11D2"/>
    <w:rsid w:val="00465B71"/>
    <w:rsid w:val="004F59A9"/>
    <w:rsid w:val="00583B4F"/>
    <w:rsid w:val="005F3C8C"/>
    <w:rsid w:val="00642E03"/>
    <w:rsid w:val="00675D37"/>
    <w:rsid w:val="00681259"/>
    <w:rsid w:val="00701E19"/>
    <w:rsid w:val="00704A45"/>
    <w:rsid w:val="00870241"/>
    <w:rsid w:val="009E68AD"/>
    <w:rsid w:val="00A56C6E"/>
    <w:rsid w:val="00A726C2"/>
    <w:rsid w:val="00AB7AAB"/>
    <w:rsid w:val="00B33FC0"/>
    <w:rsid w:val="00B41C1C"/>
    <w:rsid w:val="00B92E37"/>
    <w:rsid w:val="00BD2678"/>
    <w:rsid w:val="00CC32DB"/>
    <w:rsid w:val="00CC5DA2"/>
    <w:rsid w:val="00CE4B18"/>
    <w:rsid w:val="00DC3DEC"/>
    <w:rsid w:val="00EA45FF"/>
    <w:rsid w:val="00EB4956"/>
    <w:rsid w:val="00F9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F084"/>
  <w15:chartTrackingRefBased/>
  <w15:docId w15:val="{F2ECCF92-1ACC-4657-9B25-E39D4CB2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2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5FF"/>
    <w:pPr>
      <w:ind w:left="720"/>
      <w:contextualSpacing/>
    </w:pPr>
  </w:style>
  <w:style w:type="paragraph" w:styleId="NormalWeb">
    <w:name w:val="Normal (Web)"/>
    <w:basedOn w:val="Normal"/>
    <w:uiPriority w:val="99"/>
    <w:semiHidden/>
    <w:unhideWhenUsed/>
    <w:rsid w:val="00AB7AA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B7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9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Gammon</dc:creator>
  <cp:keywords/>
  <dc:description/>
  <cp:lastModifiedBy>Kara Spangler</cp:lastModifiedBy>
  <cp:revision>2</cp:revision>
  <cp:lastPrinted>2023-03-21T16:51:00Z</cp:lastPrinted>
  <dcterms:created xsi:type="dcterms:W3CDTF">2024-05-07T19:32:00Z</dcterms:created>
  <dcterms:modified xsi:type="dcterms:W3CDTF">2024-05-07T19:32:00Z</dcterms:modified>
</cp:coreProperties>
</file>